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D05234">
        <w:rPr>
          <w:b/>
          <w:bCs/>
          <w:sz w:val="24"/>
          <w:lang w:val="kk-KZ"/>
        </w:rPr>
        <w:t>Пропедевтика (Композиция негіздері-</w:t>
      </w:r>
      <w:r w:rsidR="00D05234" w:rsidRPr="00B63AA9">
        <w:rPr>
          <w:b/>
          <w:bCs/>
          <w:sz w:val="24"/>
          <w:lang w:val="kk-KZ"/>
        </w:rPr>
        <w:t xml:space="preserve"> </w:t>
      </w:r>
      <w:proofErr w:type="gramStart"/>
      <w:r w:rsidR="00D05234">
        <w:rPr>
          <w:b/>
          <w:bCs/>
          <w:sz w:val="24"/>
          <w:lang w:val="kk-KZ"/>
        </w:rPr>
        <w:t>Пропедевтика(</w:t>
      </w:r>
      <w:proofErr w:type="gramEnd"/>
      <w:r w:rsidR="00D05234">
        <w:rPr>
          <w:b/>
          <w:bCs/>
          <w:sz w:val="24"/>
          <w:lang w:val="kk-KZ"/>
        </w:rPr>
        <w:t>Основы композиций)</w:t>
      </w:r>
      <w:r w:rsidR="00D05234" w:rsidRPr="005F0096">
        <w:rPr>
          <w:b/>
          <w:bCs/>
          <w:sz w:val="24"/>
        </w:rPr>
        <w:t>»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</w:t>
      </w:r>
      <w:r>
        <w:lastRenderedPageBreak/>
        <w:t xml:space="preserve">усваивать учебный материал, но и в целом способствует формированию опыта учебной, 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05234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2021-02-03T08:37:00Z</dcterms:created>
  <dcterms:modified xsi:type="dcterms:W3CDTF">2021-02-03T08:37:00Z</dcterms:modified>
</cp:coreProperties>
</file>